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73CECE" w14:textId="32340C85" w:rsidR="00D8578B" w:rsidRPr="002768FB" w:rsidRDefault="0008395F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CURSO DE</w:t>
      </w:r>
      <w:r w:rsidR="002A4414">
        <w:rPr>
          <w:rFonts w:asciiTheme="minorHAnsi" w:hAnsiTheme="minorHAnsi" w:cstheme="minorHAnsi"/>
          <w:b/>
          <w:bCs/>
          <w:sz w:val="22"/>
          <w:szCs w:val="22"/>
        </w:rPr>
        <w:t xml:space="preserve"> BA</w:t>
      </w:r>
      <w:r w:rsidR="006E26AE">
        <w:rPr>
          <w:rFonts w:asciiTheme="minorHAnsi" w:hAnsiTheme="minorHAnsi" w:cstheme="minorHAnsi"/>
          <w:b/>
          <w:bCs/>
          <w:sz w:val="22"/>
          <w:szCs w:val="22"/>
        </w:rPr>
        <w:t>CHA</w:t>
      </w:r>
      <w:r w:rsidR="002A4414">
        <w:rPr>
          <w:rFonts w:asciiTheme="minorHAnsi" w:hAnsiTheme="minorHAnsi" w:cstheme="minorHAnsi"/>
          <w:b/>
          <w:bCs/>
          <w:sz w:val="22"/>
          <w:szCs w:val="22"/>
        </w:rPr>
        <w:t>RELADO</w:t>
      </w:r>
      <w:r w:rsidR="00A67AC3">
        <w:rPr>
          <w:rFonts w:asciiTheme="minorHAnsi" w:hAnsiTheme="minorHAnsi" w:cstheme="minorHAnsi"/>
          <w:b/>
          <w:bCs/>
          <w:sz w:val="22"/>
          <w:szCs w:val="22"/>
        </w:rPr>
        <w:t xml:space="preserve"> EM </w:t>
      </w:r>
      <w:r w:rsidR="005D3EDC">
        <w:rPr>
          <w:rFonts w:asciiTheme="minorHAnsi" w:hAnsiTheme="minorHAnsi" w:cstheme="minorHAnsi"/>
          <w:b/>
          <w:bCs/>
          <w:sz w:val="22"/>
          <w:szCs w:val="22"/>
        </w:rPr>
        <w:t>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648"/>
        <w:gridCol w:w="2747"/>
        <w:gridCol w:w="1492"/>
        <w:gridCol w:w="1701"/>
      </w:tblGrid>
      <w:tr w:rsidR="00D8578B" w:rsidRPr="002768FB" w14:paraId="628105E2" w14:textId="77777777">
        <w:tc>
          <w:tcPr>
            <w:tcW w:w="9851" w:type="dxa"/>
            <w:gridSpan w:val="5"/>
          </w:tcPr>
          <w:p w14:paraId="75D17173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4247DE10" w14:textId="77777777">
        <w:tc>
          <w:tcPr>
            <w:tcW w:w="9851" w:type="dxa"/>
            <w:gridSpan w:val="5"/>
            <w:vAlign w:val="center"/>
          </w:tcPr>
          <w:p w14:paraId="0ACBAA10" w14:textId="4A838C4F" w:rsidR="00D8578B" w:rsidRPr="002768FB" w:rsidRDefault="00D8578B" w:rsidP="00B817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7AC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E1318">
              <w:rPr>
                <w:rFonts w:asciiTheme="minorHAnsi" w:hAnsiTheme="minorHAnsi" w:cstheme="minorHAnsi"/>
                <w:sz w:val="22"/>
                <w:szCs w:val="22"/>
              </w:rPr>
              <w:t>Administração aplicada à Enfermagem.</w:t>
            </w:r>
          </w:p>
        </w:tc>
      </w:tr>
      <w:tr w:rsidR="00D8578B" w:rsidRPr="002768FB" w14:paraId="6B88A9ED" w14:textId="77777777">
        <w:tc>
          <w:tcPr>
            <w:tcW w:w="9851" w:type="dxa"/>
            <w:gridSpan w:val="5"/>
          </w:tcPr>
          <w:p w14:paraId="5A1ED2C5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19B83CD8" w14:textId="77777777">
        <w:tc>
          <w:tcPr>
            <w:tcW w:w="9851" w:type="dxa"/>
            <w:gridSpan w:val="5"/>
          </w:tcPr>
          <w:p w14:paraId="74EBEB8B" w14:textId="4524F4B0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FE0C19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</w:t>
            </w:r>
            <w:proofErr w:type="spellStart"/>
            <w:r w:rsidR="008E1318" w:rsidRPr="008E1318">
              <w:rPr>
                <w:rFonts w:asciiTheme="minorHAnsi" w:hAnsiTheme="minorHAnsi" w:cstheme="minorHAnsi"/>
                <w:sz w:val="22"/>
                <w:szCs w:val="22"/>
              </w:rPr>
              <w:t>Werton</w:t>
            </w:r>
            <w:proofErr w:type="spellEnd"/>
            <w:r w:rsidR="008E1318" w:rsidRPr="008E1318">
              <w:rPr>
                <w:rFonts w:asciiTheme="minorHAnsi" w:hAnsiTheme="minorHAnsi" w:cstheme="minorHAnsi"/>
                <w:sz w:val="22"/>
                <w:szCs w:val="22"/>
              </w:rPr>
              <w:t xml:space="preserve"> dos Santos Cardoso</w:t>
            </w:r>
            <w:r w:rsidR="008E131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D8578B" w:rsidRPr="002768FB" w14:paraId="64C263FD" w14:textId="77777777" w:rsidTr="002A4414">
        <w:trPr>
          <w:trHeight w:val="614"/>
        </w:trPr>
        <w:tc>
          <w:tcPr>
            <w:tcW w:w="2263" w:type="dxa"/>
          </w:tcPr>
          <w:p w14:paraId="5CB65018" w14:textId="77777777" w:rsidR="00D8578B" w:rsidRDefault="00D8578B" w:rsidP="002A441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8E1318" w:rsidRPr="00FD2D49">
              <w:rPr>
                <w:rFonts w:asciiTheme="minorHAnsi" w:hAnsiTheme="minorHAnsi" w:cstheme="minorHAnsi"/>
                <w:sz w:val="22"/>
                <w:szCs w:val="22"/>
              </w:rPr>
              <w:t>80h</w:t>
            </w:r>
          </w:p>
          <w:p w14:paraId="24BEA1F3" w14:textId="068FFBAA" w:rsidR="008E1318" w:rsidRPr="002A4414" w:rsidRDefault="008E1318" w:rsidP="002A441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48" w:type="dxa"/>
          </w:tcPr>
          <w:p w14:paraId="5953021C" w14:textId="77777777" w:rsidR="008E1318" w:rsidRDefault="00D8578B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</w:p>
          <w:p w14:paraId="1368F48A" w14:textId="4DA4CD92" w:rsidR="00D8578B" w:rsidRDefault="008E1318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. </w:t>
            </w:r>
            <w:r w:rsidR="00357E89">
              <w:rPr>
                <w:rFonts w:asciiTheme="minorHAnsi" w:hAnsiTheme="minorHAnsi" w:cstheme="minorHAnsi"/>
                <w:b w:val="0"/>
                <w:bCs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>h presencial</w:t>
            </w:r>
          </w:p>
          <w:p w14:paraId="3CB76121" w14:textId="312F070B" w:rsidR="008E1318" w:rsidRDefault="008E1318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. </w:t>
            </w:r>
            <w:r w:rsidR="00357E89">
              <w:rPr>
                <w:rFonts w:asciiTheme="minorHAnsi" w:hAnsiTheme="minorHAnsi" w:cstheme="minorHAnsi"/>
                <w:b w:val="0"/>
                <w:bCs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>h EAD.</w:t>
            </w:r>
          </w:p>
          <w:p w14:paraId="4057B8BA" w14:textId="2717CF3D" w:rsidR="00635C14" w:rsidRPr="002768FB" w:rsidRDefault="00635C14" w:rsidP="00FD017A">
            <w:pPr>
              <w:pStyle w:val="Corpodetex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47" w:type="dxa"/>
          </w:tcPr>
          <w:p w14:paraId="491A5A7A" w14:textId="720765DB" w:rsidR="00D8578B" w:rsidRPr="002768FB" w:rsidRDefault="00D8578B" w:rsidP="005D3ED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  <w:r w:rsidR="00282FC6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E1318" w:rsidRPr="008E1318">
              <w:rPr>
                <w:rFonts w:asciiTheme="minorHAnsi" w:hAnsiTheme="minorHAnsi" w:cstheme="minorHAnsi"/>
                <w:sz w:val="22"/>
                <w:szCs w:val="22"/>
              </w:rPr>
              <w:t>8º</w:t>
            </w:r>
          </w:p>
        </w:tc>
        <w:tc>
          <w:tcPr>
            <w:tcW w:w="1492" w:type="dxa"/>
          </w:tcPr>
          <w:p w14:paraId="130DDF3C" w14:textId="6ACC30EC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E1318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</w:p>
          <w:p w14:paraId="1639AF7B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3E0DBB61" w14:textId="24293383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8E13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E1318" w:rsidRPr="008E1318"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357E8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14:paraId="2FDA4CD5" w14:textId="5BA9F6E3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E1318" w:rsidRPr="008E131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57E89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</w:p>
        </w:tc>
      </w:tr>
      <w:tr w:rsidR="00D8578B" w:rsidRPr="002768FB" w14:paraId="10625613" w14:textId="77777777">
        <w:tc>
          <w:tcPr>
            <w:tcW w:w="9851" w:type="dxa"/>
            <w:gridSpan w:val="5"/>
          </w:tcPr>
          <w:p w14:paraId="052E87CD" w14:textId="42B9DCA1" w:rsidR="00B70981" w:rsidRPr="002A4414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EMENTA:</w:t>
            </w:r>
          </w:p>
          <w:p w14:paraId="6784C0EB" w14:textId="3AE5043B" w:rsidR="00A67AC3" w:rsidRDefault="00A67AC3" w:rsidP="00A67AC3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0596">
              <w:rPr>
                <w:rFonts w:asciiTheme="minorHAnsi" w:hAnsiTheme="minorHAnsi" w:cstheme="minorHAnsi"/>
                <w:b/>
                <w:sz w:val="22"/>
                <w:szCs w:val="22"/>
              </w:rPr>
              <w:t>EMENTA</w:t>
            </w:r>
          </w:p>
          <w:p w14:paraId="7EE01FB9" w14:textId="65153C3A" w:rsidR="008E1318" w:rsidRPr="008E1318" w:rsidRDefault="008E1318" w:rsidP="00A67AC3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sz w:val="22"/>
                <w:szCs w:val="22"/>
              </w:rPr>
              <w:t>Política assistencial, de pessoal e de material dos órgãos de enfermagem e sua relação com a política assistencial das instituições de saúde. Recursos materiais, físicos, financeiros e humanos. A participação do enfermeiro no Recrutamento e Seleção do pessoal sob seu gerenciamento. Dimensionamento quantitativo de recursos humanos nas unidades de enfermagem e administração dos serviços prestados pela Equipe de Enfermagem. Escala de Enfermagem. Educação continuada em enfermagem - treinamento e desenvolvimento de Recursos Humanos. Leis trabalhistas. Custos hospitalares - habilitação em débitos e convênios de saúde. Processos de trabalho em Enfermagem. Auditorias e Consultorias em Enfermagem nas instituições de Saúde. Administração de enfermagem em unidades básicas de saúde.</w:t>
            </w:r>
          </w:p>
          <w:p w14:paraId="651C7932" w14:textId="1A1C45D3" w:rsidR="00635C14" w:rsidRPr="002768FB" w:rsidRDefault="00635C14" w:rsidP="00A67AC3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1517A798" w14:textId="77777777">
        <w:tc>
          <w:tcPr>
            <w:tcW w:w="9851" w:type="dxa"/>
            <w:gridSpan w:val="5"/>
          </w:tcPr>
          <w:p w14:paraId="278CC163" w14:textId="142C1871" w:rsidR="00A26C4B" w:rsidRDefault="00290431" w:rsidP="0029043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B70981" w:rsidRPr="00290431">
              <w:rPr>
                <w:rFonts w:asciiTheme="minorHAnsi" w:hAnsiTheme="minorHAnsi" w:cstheme="minorHAnsi"/>
                <w:b/>
                <w:sz w:val="22"/>
                <w:szCs w:val="22"/>
              </w:rPr>
              <w:t>OBJETIVOS:</w:t>
            </w:r>
          </w:p>
          <w:p w14:paraId="73C39D57" w14:textId="036F3416" w:rsidR="008E1318" w:rsidRPr="008E1318" w:rsidRDefault="008E1318" w:rsidP="008E1318">
            <w:pPr>
              <w:pStyle w:val="PargrafodaLista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>Possibilitar o entendimento sobre a coordenação das atividades gerenciais de Enfermagem,</w:t>
            </w:r>
          </w:p>
          <w:p w14:paraId="327815F5" w14:textId="77777777" w:rsidR="008E1318" w:rsidRPr="008E1318" w:rsidRDefault="008E1318" w:rsidP="008E1318">
            <w:pPr>
              <w:pStyle w:val="PargrafodaLista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>visando ao planejamento, acompanhamento e avaliação do cuidado prestado ao cliente e</w:t>
            </w:r>
          </w:p>
          <w:p w14:paraId="43EF1B84" w14:textId="77777777" w:rsidR="008E1318" w:rsidRPr="008E1318" w:rsidRDefault="008E1318" w:rsidP="008E1318">
            <w:pPr>
              <w:pStyle w:val="PargrafodaLista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>família, nas unidades básicas de saúde e hospitalares;</w:t>
            </w:r>
          </w:p>
          <w:p w14:paraId="46FF63AE" w14:textId="105287A5" w:rsidR="008E1318" w:rsidRPr="008E1318" w:rsidRDefault="008E1318" w:rsidP="008E1318">
            <w:pPr>
              <w:pStyle w:val="PargrafodaLista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>Proporcionar noções de auditoria e consultoria em enfermagem;</w:t>
            </w:r>
          </w:p>
          <w:p w14:paraId="7AB25521" w14:textId="012EA672" w:rsidR="00A67AC3" w:rsidRPr="00A67AC3" w:rsidRDefault="008E1318" w:rsidP="008E1318">
            <w:pPr>
              <w:pStyle w:val="PargrafodaLista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>Instrumentalizar o aluno para tomada de decisões.</w:t>
            </w:r>
          </w:p>
          <w:p w14:paraId="5DE3CC6D" w14:textId="77777777" w:rsidR="00AB7C5C" w:rsidRPr="002768FB" w:rsidRDefault="00AB7C5C" w:rsidP="00AB7C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BAC892F" w14:textId="77777777" w:rsidR="00AB7C5C" w:rsidRPr="002768FB" w:rsidRDefault="00AB7C5C" w:rsidP="00635C14">
            <w:pPr>
              <w:pStyle w:val="PargrafodaLista"/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2252E924" w14:textId="77777777">
        <w:tc>
          <w:tcPr>
            <w:tcW w:w="9851" w:type="dxa"/>
            <w:gridSpan w:val="5"/>
          </w:tcPr>
          <w:p w14:paraId="47852BB0" w14:textId="20F8746D" w:rsidR="00D8578B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ENSINO:</w:t>
            </w:r>
          </w:p>
          <w:p w14:paraId="76974D37" w14:textId="77777777" w:rsidR="008E1318" w:rsidRPr="00290431" w:rsidRDefault="008E1318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08037BA" w14:textId="77777777" w:rsid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Processo de trabalho gerencial em enfermagem. </w:t>
            </w: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 xml:space="preserve">Política assistencial, de pessoal e de material dos órgãos de enfermagem e sua relação com a política assistencial das instituições de saúde. </w:t>
            </w:r>
          </w:p>
          <w:p w14:paraId="7A8A12FA" w14:textId="77777777" w:rsid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 xml:space="preserve">Recursos materiais, físicos, financeiros e humanos. </w:t>
            </w:r>
          </w:p>
          <w:p w14:paraId="0D7CF7D4" w14:textId="77777777" w:rsid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>A participação do enfermeiro no Recrutamento e Seleção do pessoal sob seu gerenciamento.</w:t>
            </w:r>
          </w:p>
          <w:p w14:paraId="3933BC0E" w14:textId="77777777" w:rsid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 xml:space="preserve"> Dimensionamento quantitativo de recursos humanos nas unidades de enfermagem e administração dos serviços prestados pela Equipe de Enfermagem. </w:t>
            </w:r>
          </w:p>
          <w:p w14:paraId="057C4CB7" w14:textId="77777777" w:rsid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 xml:space="preserve">Escala de Enfermagem. </w:t>
            </w:r>
          </w:p>
          <w:p w14:paraId="346B93AB" w14:textId="77777777" w:rsid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 xml:space="preserve">Educação continuada em enfermagem - treinamento e desenvolvimento de Recursos Humanos. </w:t>
            </w:r>
          </w:p>
          <w:p w14:paraId="6D2805AB" w14:textId="77777777" w:rsid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 xml:space="preserve">Leis trabalhistas. </w:t>
            </w:r>
          </w:p>
          <w:p w14:paraId="2DC4FD12" w14:textId="77777777" w:rsid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 xml:space="preserve">Custos hospitalares - habilitação em débitos e convênios de saúde. </w:t>
            </w:r>
          </w:p>
          <w:p w14:paraId="6055F7E6" w14:textId="72CA77DF" w:rsid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 xml:space="preserve">Auditorias e Consultorias em Enfermagem nas instituições de Saúde. </w:t>
            </w:r>
          </w:p>
          <w:p w14:paraId="5AE9E4FD" w14:textId="792D77B3" w:rsidR="00FD256D" w:rsidRPr="008E1318" w:rsidRDefault="008E1318" w:rsidP="008E1318">
            <w:pPr>
              <w:pStyle w:val="Pargrafoda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Administração de enfermagem em unidades básicas de saúde.</w:t>
            </w:r>
          </w:p>
          <w:p w14:paraId="3DDF6C85" w14:textId="77777777" w:rsidR="006B1676" w:rsidRDefault="006B1676" w:rsidP="00635C14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A9E214" w14:textId="4F45A533" w:rsidR="00635C14" w:rsidRPr="002768FB" w:rsidRDefault="00635C14" w:rsidP="00635C14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592ED5A1" w14:textId="77777777">
        <w:tc>
          <w:tcPr>
            <w:tcW w:w="9851" w:type="dxa"/>
            <w:gridSpan w:val="5"/>
          </w:tcPr>
          <w:p w14:paraId="61C6D5AE" w14:textId="18C036E7" w:rsidR="00D8578B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2106E7D4" w14:textId="77777777" w:rsidR="008E1318" w:rsidRPr="00290431" w:rsidRDefault="008E1318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1916A2" w14:textId="7FA2A897" w:rsidR="00D8578B" w:rsidRPr="008E1318" w:rsidRDefault="008E1318" w:rsidP="00635C1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sz w:val="22"/>
                <w:szCs w:val="22"/>
              </w:rPr>
              <w:t>. Aula expositiva e dialogada; exercícios de fixação; apresentação de seminário, fórum de debate.</w:t>
            </w:r>
          </w:p>
          <w:p w14:paraId="3E3D137F" w14:textId="77777777" w:rsidR="00635C14" w:rsidRDefault="00635C14" w:rsidP="00635C1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740D4C" w14:textId="1D8624C3" w:rsidR="00635C14" w:rsidRPr="002768FB" w:rsidRDefault="00635C14" w:rsidP="00635C1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8578B" w:rsidRPr="002768FB" w14:paraId="24D9AB1D" w14:textId="77777777">
        <w:tc>
          <w:tcPr>
            <w:tcW w:w="9851" w:type="dxa"/>
            <w:gridSpan w:val="5"/>
          </w:tcPr>
          <w:p w14:paraId="74C66417" w14:textId="2C578EA0" w:rsidR="00672C4E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36076CF6" w14:textId="77777777" w:rsidR="008E1318" w:rsidRPr="00290431" w:rsidRDefault="008E1318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B0B918" w14:textId="582BA66F" w:rsidR="00D8578B" w:rsidRPr="008E1318" w:rsidRDefault="008E1318" w:rsidP="00282FC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Pr="008E1318">
              <w:rPr>
                <w:rFonts w:asciiTheme="minorHAnsi" w:hAnsiTheme="minorHAnsi" w:cstheme="minorHAnsi"/>
                <w:sz w:val="22"/>
                <w:szCs w:val="22"/>
              </w:rPr>
              <w:t>Participação e apresentação em Seminário; contribuição individual nas discussões em aula; estudo dirigido e orientado; trabalhos individuais e em grupos; prova escrita.</w:t>
            </w:r>
          </w:p>
          <w:p w14:paraId="7661A40A" w14:textId="77777777" w:rsidR="00635C14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9371F70" w14:textId="77777777" w:rsidR="00635C14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9FAC80E" w14:textId="1ADF07B3" w:rsidR="00635C14" w:rsidRPr="002768FB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8578B" w:rsidRPr="002768FB" w14:paraId="2DA001E1" w14:textId="77777777">
        <w:tc>
          <w:tcPr>
            <w:tcW w:w="9851" w:type="dxa"/>
            <w:gridSpan w:val="5"/>
          </w:tcPr>
          <w:p w14:paraId="4D862BE9" w14:textId="77777777" w:rsidR="00746A22" w:rsidRPr="002768FB" w:rsidRDefault="00290431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2F4F6236" w14:textId="75B42499" w:rsidR="00CE55AE" w:rsidRDefault="00641CAF" w:rsidP="00CE55AE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</w:p>
          <w:p w14:paraId="08F2E887" w14:textId="77777777" w:rsidR="008E1318" w:rsidRPr="008E1318" w:rsidRDefault="008E1318" w:rsidP="008E1318">
            <w:pPr>
              <w:spacing w:before="100" w:beforeAutospacing="1" w:after="100" w:afterAutospacing="1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CHIAVENATO, I. </w:t>
            </w:r>
            <w:r w:rsidRPr="008E131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Introdução à teoria geral de administração.</w:t>
            </w: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São Paulo: McGraw-Hill, 1983.</w:t>
            </w:r>
          </w:p>
          <w:p w14:paraId="69CF267C" w14:textId="77777777" w:rsidR="008E1318" w:rsidRPr="008E1318" w:rsidRDefault="008E1318" w:rsidP="008E1318">
            <w:pPr>
              <w:spacing w:before="100" w:beforeAutospacing="1" w:after="100" w:afterAutospacing="1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KURCGANT, Paulina. </w:t>
            </w:r>
            <w:r w:rsidRPr="008E131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Gerenciamento em enfermagem.</w:t>
            </w: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São Paulo: EPU, 2005.</w:t>
            </w:r>
          </w:p>
          <w:p w14:paraId="4B04452A" w14:textId="77777777" w:rsidR="008E1318" w:rsidRPr="008E1318" w:rsidRDefault="008E1318" w:rsidP="008E1318">
            <w:pPr>
              <w:spacing w:before="100" w:beforeAutospacing="1" w:after="100" w:afterAutospacing="1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CIANCIRULLO, T. I. </w:t>
            </w:r>
            <w:r w:rsidRPr="008E131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Teoria e Práticas em Enfermagem: Auditoria e cuidados.</w:t>
            </w: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São Paulo: Ícone, 1997.</w:t>
            </w:r>
          </w:p>
          <w:p w14:paraId="7DDE43CE" w14:textId="77777777" w:rsidR="008E1318" w:rsidRPr="008E1318" w:rsidRDefault="008E1318" w:rsidP="008E1318">
            <w:pPr>
              <w:spacing w:before="100" w:beforeAutospacing="1" w:after="100" w:afterAutospacing="1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MARQUIS, B. </w:t>
            </w:r>
            <w:r w:rsidRPr="008E131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Administração e liderança em enfermagem teoria e aplicação.</w:t>
            </w: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2. ed. Porto Alegre:</w:t>
            </w:r>
          </w:p>
          <w:p w14:paraId="52DC3716" w14:textId="77777777" w:rsidR="008E1318" w:rsidRPr="008E1318" w:rsidRDefault="008E1318" w:rsidP="008E1318">
            <w:pPr>
              <w:spacing w:before="100" w:beforeAutospacing="1" w:after="100" w:afterAutospacing="1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Artes Médicas Sul, 1999.</w:t>
            </w:r>
          </w:p>
          <w:p w14:paraId="1AED02D6" w14:textId="653A2D91" w:rsidR="008E1318" w:rsidRPr="008E1318" w:rsidRDefault="008E1318" w:rsidP="008E1318">
            <w:pPr>
              <w:spacing w:before="100" w:beforeAutospacing="1" w:after="100" w:afterAutospacing="1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MARX, L. C. </w:t>
            </w:r>
            <w:r w:rsidRPr="008E131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Manual de gerenciamento de enfermagem.</w:t>
            </w: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São Paulo: Rufo Editores Associados, 1998.</w:t>
            </w:r>
          </w:p>
          <w:p w14:paraId="591C1EE2" w14:textId="03F30712" w:rsidR="00CE55AE" w:rsidRDefault="00641CAF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</w:p>
          <w:p w14:paraId="1D62E687" w14:textId="76328A3A" w:rsidR="008E1318" w:rsidRDefault="008E1318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5EBBB48A" w14:textId="1F038E78" w:rsidR="008E1318" w:rsidRPr="008E1318" w:rsidRDefault="008E1318" w:rsidP="008E1318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COREN-ES. </w:t>
            </w:r>
            <w:r w:rsidRPr="008E131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Legislação dos profissionais de enfermagem. </w:t>
            </w: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Vitória: COREN-ES, 2013.</w:t>
            </w:r>
          </w:p>
          <w:p w14:paraId="667D6570" w14:textId="77777777" w:rsidR="008E1318" w:rsidRPr="008E1318" w:rsidRDefault="008E1318" w:rsidP="008E1318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6209F184" w14:textId="73A95D57" w:rsidR="008E1318" w:rsidRPr="008E1318" w:rsidRDefault="008E1318" w:rsidP="008E1318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KURCGANT, P. </w:t>
            </w:r>
            <w:r w:rsidRPr="008E131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Administração em enfermagem.</w:t>
            </w: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São Paulo: EPU, 1991.</w:t>
            </w:r>
          </w:p>
          <w:p w14:paraId="436EC2C6" w14:textId="77777777" w:rsidR="008E1318" w:rsidRPr="008E1318" w:rsidRDefault="008E1318" w:rsidP="008E1318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3283378F" w14:textId="77777777" w:rsidR="008E1318" w:rsidRPr="008E1318" w:rsidRDefault="008E1318" w:rsidP="008E1318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OGUISSO, T.; SCHMIDT, M. J. </w:t>
            </w:r>
            <w:r w:rsidRPr="008E131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O exercício da enfermagem: uma abordagem ético-legal.</w:t>
            </w: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3. ed. Rio de</w:t>
            </w:r>
          </w:p>
          <w:p w14:paraId="0BEDD453" w14:textId="6EF74449" w:rsidR="008E1318" w:rsidRPr="008E1318" w:rsidRDefault="008E1318" w:rsidP="008E1318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Janeiro: Guanabara Koogan, 2010.</w:t>
            </w:r>
            <w:r w:rsidRPr="008E131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cr/>
            </w:r>
          </w:p>
          <w:p w14:paraId="3AD8E398" w14:textId="6F9F902A" w:rsidR="00635C14" w:rsidRPr="00A67AC3" w:rsidRDefault="00635C14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E74EF66" w14:textId="77777777" w:rsidR="004B0FD0" w:rsidRPr="002768FB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668698BD" w14:textId="403A2B66" w:rsidR="008E1318" w:rsidRDefault="008E1318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proofErr w:type="spellStart"/>
      <w:r>
        <w:rPr>
          <w:rFonts w:asciiTheme="minorHAnsi" w:hAnsiTheme="minorHAnsi" w:cstheme="minorHAnsi"/>
          <w:szCs w:val="22"/>
        </w:rPr>
        <w:t>Werton</w:t>
      </w:r>
      <w:proofErr w:type="spellEnd"/>
      <w:r>
        <w:rPr>
          <w:rFonts w:asciiTheme="minorHAnsi" w:hAnsiTheme="minorHAnsi" w:cstheme="minorHAnsi"/>
          <w:szCs w:val="22"/>
        </w:rPr>
        <w:t xml:space="preserve"> dos Santos Cardoso</w:t>
      </w:r>
    </w:p>
    <w:p w14:paraId="17111405" w14:textId="7000B758" w:rsidR="004B0FD0" w:rsidRPr="002768FB" w:rsidRDefault="000B7AEF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Professor</w:t>
      </w:r>
      <w:r w:rsidR="00635C14">
        <w:rPr>
          <w:rFonts w:asciiTheme="minorHAnsi" w:hAnsiTheme="minorHAnsi" w:cstheme="minorHAnsi"/>
          <w:szCs w:val="22"/>
        </w:rPr>
        <w:t>/a</w:t>
      </w:r>
    </w:p>
    <w:sectPr w:rsidR="004B0FD0" w:rsidRPr="002768FB" w:rsidSect="001914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6663C" w14:textId="77777777" w:rsidR="00CE7E9C" w:rsidRDefault="00CE7E9C">
      <w:r>
        <w:separator/>
      </w:r>
    </w:p>
  </w:endnote>
  <w:endnote w:type="continuationSeparator" w:id="0">
    <w:p w14:paraId="0013D48C" w14:textId="77777777" w:rsidR="00CE7E9C" w:rsidRDefault="00CE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15D83" w14:textId="77777777" w:rsidR="00A67AC3" w:rsidRDefault="00A67AC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6DB96" w14:textId="77777777" w:rsidR="00A67AC3" w:rsidRDefault="00A67AC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FD91D" w14:textId="77777777" w:rsidR="00A67AC3" w:rsidRDefault="00A67AC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CECAE" w14:textId="77777777" w:rsidR="00CE7E9C" w:rsidRDefault="00CE7E9C">
      <w:r>
        <w:separator/>
      </w:r>
    </w:p>
  </w:footnote>
  <w:footnote w:type="continuationSeparator" w:id="0">
    <w:p w14:paraId="4B6058FC" w14:textId="77777777" w:rsidR="00CE7E9C" w:rsidRDefault="00CE7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B8FC" w14:textId="07A4030E" w:rsidR="00A67AC3" w:rsidRDefault="004B6511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2050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43A59" w14:textId="756315FF" w:rsidR="00282FC6" w:rsidRDefault="004B6511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2051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</w:t>
    </w:r>
    <w:proofErr w:type="gramStart"/>
    <w:r>
      <w:rPr>
        <w:rFonts w:cstheme="minorHAnsi"/>
        <w:color w:val="545454"/>
        <w:sz w:val="18"/>
        <w:szCs w:val="18"/>
        <w:shd w:val="clear" w:color="auto" w:fill="FFFFFF"/>
      </w:rPr>
      <w:t xml:space="preserve">-  </w:t>
    </w:r>
    <w:r>
      <w:rPr>
        <w:rFonts w:cstheme="minorHAnsi"/>
        <w:sz w:val="18"/>
        <w:szCs w:val="18"/>
      </w:rPr>
      <w:t>Credenciamento</w:t>
    </w:r>
    <w:proofErr w:type="gramEnd"/>
    <w:r>
      <w:rPr>
        <w:rFonts w:cstheme="minorHAnsi"/>
        <w:sz w:val="18"/>
        <w:szCs w:val="18"/>
      </w:rPr>
      <w:t xml:space="preserve">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9ECAB" w14:textId="30D8D4CD" w:rsidR="00A67AC3" w:rsidRDefault="004B6511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2049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97369B"/>
    <w:multiLevelType w:val="hybridMultilevel"/>
    <w:tmpl w:val="F350D64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720519769">
    <w:abstractNumId w:val="2"/>
  </w:num>
  <w:num w:numId="2" w16cid:durableId="1998533204">
    <w:abstractNumId w:val="12"/>
  </w:num>
  <w:num w:numId="3" w16cid:durableId="1686128432">
    <w:abstractNumId w:val="8"/>
  </w:num>
  <w:num w:numId="4" w16cid:durableId="1790317957">
    <w:abstractNumId w:val="27"/>
  </w:num>
  <w:num w:numId="5" w16cid:durableId="1583418430">
    <w:abstractNumId w:val="25"/>
  </w:num>
  <w:num w:numId="6" w16cid:durableId="1442456611">
    <w:abstractNumId w:val="3"/>
  </w:num>
  <w:num w:numId="7" w16cid:durableId="981739401">
    <w:abstractNumId w:val="28"/>
  </w:num>
  <w:num w:numId="8" w16cid:durableId="977422326">
    <w:abstractNumId w:val="1"/>
  </w:num>
  <w:num w:numId="9" w16cid:durableId="735782301">
    <w:abstractNumId w:val="14"/>
  </w:num>
  <w:num w:numId="10" w16cid:durableId="638800138">
    <w:abstractNumId w:val="20"/>
  </w:num>
  <w:num w:numId="11" w16cid:durableId="510795988">
    <w:abstractNumId w:val="30"/>
  </w:num>
  <w:num w:numId="12" w16cid:durableId="791439603">
    <w:abstractNumId w:val="18"/>
  </w:num>
  <w:num w:numId="13" w16cid:durableId="1651595136">
    <w:abstractNumId w:val="23"/>
  </w:num>
  <w:num w:numId="14" w16cid:durableId="1569026280">
    <w:abstractNumId w:val="22"/>
  </w:num>
  <w:num w:numId="15" w16cid:durableId="463158586">
    <w:abstractNumId w:val="29"/>
  </w:num>
  <w:num w:numId="16" w16cid:durableId="1588726551">
    <w:abstractNumId w:val="5"/>
  </w:num>
  <w:num w:numId="17" w16cid:durableId="423379294">
    <w:abstractNumId w:val="17"/>
  </w:num>
  <w:num w:numId="18" w16cid:durableId="1039008580">
    <w:abstractNumId w:val="13"/>
  </w:num>
  <w:num w:numId="19" w16cid:durableId="1514494798">
    <w:abstractNumId w:val="16"/>
  </w:num>
  <w:num w:numId="20" w16cid:durableId="1512985391">
    <w:abstractNumId w:val="15"/>
  </w:num>
  <w:num w:numId="21" w16cid:durableId="1696467154">
    <w:abstractNumId w:val="7"/>
  </w:num>
  <w:num w:numId="22" w16cid:durableId="2109034346">
    <w:abstractNumId w:val="31"/>
  </w:num>
  <w:num w:numId="23" w16cid:durableId="1075129118">
    <w:abstractNumId w:val="4"/>
  </w:num>
  <w:num w:numId="24" w16cid:durableId="1789467581">
    <w:abstractNumId w:val="0"/>
  </w:num>
  <w:num w:numId="25" w16cid:durableId="2108764773">
    <w:abstractNumId w:val="19"/>
  </w:num>
  <w:num w:numId="26" w16cid:durableId="132329735">
    <w:abstractNumId w:val="9"/>
  </w:num>
  <w:num w:numId="27" w16cid:durableId="1136681967">
    <w:abstractNumId w:val="6"/>
  </w:num>
  <w:num w:numId="28" w16cid:durableId="2066026172">
    <w:abstractNumId w:val="24"/>
  </w:num>
  <w:num w:numId="29" w16cid:durableId="1277952232">
    <w:abstractNumId w:val="26"/>
  </w:num>
  <w:num w:numId="30" w16cid:durableId="898176260">
    <w:abstractNumId w:val="10"/>
  </w:num>
  <w:num w:numId="31" w16cid:durableId="2039349293">
    <w:abstractNumId w:val="21"/>
  </w:num>
  <w:num w:numId="32" w16cid:durableId="18047380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37535"/>
    <w:rsid w:val="00047099"/>
    <w:rsid w:val="000566F5"/>
    <w:rsid w:val="00065303"/>
    <w:rsid w:val="0008395F"/>
    <w:rsid w:val="000B7AEF"/>
    <w:rsid w:val="000D6398"/>
    <w:rsid w:val="000E34F4"/>
    <w:rsid w:val="000F5E91"/>
    <w:rsid w:val="0010608C"/>
    <w:rsid w:val="00107794"/>
    <w:rsid w:val="00122403"/>
    <w:rsid w:val="00165181"/>
    <w:rsid w:val="001914E6"/>
    <w:rsid w:val="001A7C44"/>
    <w:rsid w:val="001C3EEB"/>
    <w:rsid w:val="001D1C33"/>
    <w:rsid w:val="001D60BB"/>
    <w:rsid w:val="001D7309"/>
    <w:rsid w:val="001E5A6F"/>
    <w:rsid w:val="00240D88"/>
    <w:rsid w:val="0024287C"/>
    <w:rsid w:val="00265DDB"/>
    <w:rsid w:val="00266668"/>
    <w:rsid w:val="00267BA3"/>
    <w:rsid w:val="002763B2"/>
    <w:rsid w:val="002768FB"/>
    <w:rsid w:val="00281C58"/>
    <w:rsid w:val="00282FC6"/>
    <w:rsid w:val="00290431"/>
    <w:rsid w:val="002A4414"/>
    <w:rsid w:val="002B3776"/>
    <w:rsid w:val="002B4B59"/>
    <w:rsid w:val="00357E89"/>
    <w:rsid w:val="00360109"/>
    <w:rsid w:val="0036391F"/>
    <w:rsid w:val="003712F6"/>
    <w:rsid w:val="0038602B"/>
    <w:rsid w:val="003863EF"/>
    <w:rsid w:val="00392EFA"/>
    <w:rsid w:val="003A1AAF"/>
    <w:rsid w:val="003A2A26"/>
    <w:rsid w:val="003A3018"/>
    <w:rsid w:val="003B1E07"/>
    <w:rsid w:val="003C0BCA"/>
    <w:rsid w:val="003C5312"/>
    <w:rsid w:val="003F4A1D"/>
    <w:rsid w:val="00432748"/>
    <w:rsid w:val="004A274B"/>
    <w:rsid w:val="004A608B"/>
    <w:rsid w:val="004B0FD0"/>
    <w:rsid w:val="004B6511"/>
    <w:rsid w:val="004B7381"/>
    <w:rsid w:val="004D4AB8"/>
    <w:rsid w:val="004F35FA"/>
    <w:rsid w:val="00513308"/>
    <w:rsid w:val="00524C66"/>
    <w:rsid w:val="00524CB9"/>
    <w:rsid w:val="0053226C"/>
    <w:rsid w:val="005640A3"/>
    <w:rsid w:val="00584056"/>
    <w:rsid w:val="005B7888"/>
    <w:rsid w:val="005C4FDF"/>
    <w:rsid w:val="005D1886"/>
    <w:rsid w:val="005D3EDC"/>
    <w:rsid w:val="005F10B7"/>
    <w:rsid w:val="0061306B"/>
    <w:rsid w:val="00621CAD"/>
    <w:rsid w:val="00635C14"/>
    <w:rsid w:val="00641CAF"/>
    <w:rsid w:val="0064530E"/>
    <w:rsid w:val="006516E2"/>
    <w:rsid w:val="00672C4E"/>
    <w:rsid w:val="00687AE5"/>
    <w:rsid w:val="006B12B3"/>
    <w:rsid w:val="006B1676"/>
    <w:rsid w:val="006E26AE"/>
    <w:rsid w:val="006F2ABC"/>
    <w:rsid w:val="00703E62"/>
    <w:rsid w:val="00715D6F"/>
    <w:rsid w:val="00734D66"/>
    <w:rsid w:val="00746A22"/>
    <w:rsid w:val="007517C8"/>
    <w:rsid w:val="0075280B"/>
    <w:rsid w:val="00761017"/>
    <w:rsid w:val="00780D5D"/>
    <w:rsid w:val="007A4DC0"/>
    <w:rsid w:val="007B0CAA"/>
    <w:rsid w:val="007B74FB"/>
    <w:rsid w:val="007F3E8A"/>
    <w:rsid w:val="00814CFF"/>
    <w:rsid w:val="0082281E"/>
    <w:rsid w:val="00826E5C"/>
    <w:rsid w:val="00831D4F"/>
    <w:rsid w:val="008320FB"/>
    <w:rsid w:val="0086481D"/>
    <w:rsid w:val="008A297A"/>
    <w:rsid w:val="008B218D"/>
    <w:rsid w:val="008E1318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52725"/>
    <w:rsid w:val="00A67AC3"/>
    <w:rsid w:val="00A67B19"/>
    <w:rsid w:val="00A74A0E"/>
    <w:rsid w:val="00A938A9"/>
    <w:rsid w:val="00AB0538"/>
    <w:rsid w:val="00AB7C5C"/>
    <w:rsid w:val="00AC6669"/>
    <w:rsid w:val="00B0730F"/>
    <w:rsid w:val="00B3243C"/>
    <w:rsid w:val="00B60599"/>
    <w:rsid w:val="00B70981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D0521"/>
    <w:rsid w:val="00CD5C94"/>
    <w:rsid w:val="00CE55AE"/>
    <w:rsid w:val="00CE68BB"/>
    <w:rsid w:val="00CE7E9C"/>
    <w:rsid w:val="00CF23BC"/>
    <w:rsid w:val="00D034A2"/>
    <w:rsid w:val="00D03F13"/>
    <w:rsid w:val="00D37C7A"/>
    <w:rsid w:val="00D45DBE"/>
    <w:rsid w:val="00D710EB"/>
    <w:rsid w:val="00D72AD3"/>
    <w:rsid w:val="00D72F5F"/>
    <w:rsid w:val="00D8578B"/>
    <w:rsid w:val="00DA1A70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0604"/>
    <w:rsid w:val="00E52623"/>
    <w:rsid w:val="00E62870"/>
    <w:rsid w:val="00E63476"/>
    <w:rsid w:val="00E93712"/>
    <w:rsid w:val="00EC326A"/>
    <w:rsid w:val="00ED4C93"/>
    <w:rsid w:val="00EF3F95"/>
    <w:rsid w:val="00F14E6D"/>
    <w:rsid w:val="00F17220"/>
    <w:rsid w:val="00F20FAD"/>
    <w:rsid w:val="00F2333F"/>
    <w:rsid w:val="00F2797A"/>
    <w:rsid w:val="00F42807"/>
    <w:rsid w:val="00F47301"/>
    <w:rsid w:val="00F47E85"/>
    <w:rsid w:val="00F55B26"/>
    <w:rsid w:val="00F80FA6"/>
    <w:rsid w:val="00F91B25"/>
    <w:rsid w:val="00FA0C71"/>
    <w:rsid w:val="00FB204B"/>
    <w:rsid w:val="00FB4E2D"/>
    <w:rsid w:val="00FC0193"/>
    <w:rsid w:val="00FC51E2"/>
    <w:rsid w:val="00FD017A"/>
    <w:rsid w:val="00FD256D"/>
    <w:rsid w:val="00FD2D49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45BDA-B200-4EF4-A9B9-0CE9FCCAE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3452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2024-12-16T21:31:00Z</dcterms:created>
  <dcterms:modified xsi:type="dcterms:W3CDTF">2024-12-16T21:31:00Z</dcterms:modified>
</cp:coreProperties>
</file>